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05" w:rsidRPr="00531805" w:rsidRDefault="00531805" w:rsidP="00531805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531805" w:rsidRDefault="00531805" w:rsidP="00531805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 </w:t>
      </w:r>
      <w:r w:rsidRPr="00531805">
        <w:rPr>
          <w:rFonts w:eastAsia="Times New Roman"/>
          <w:b/>
          <w:bCs/>
          <w:sz w:val="24"/>
          <w:szCs w:val="24"/>
        </w:rPr>
        <w:t>рабочей программе дисциплины</w:t>
      </w:r>
    </w:p>
    <w:p w:rsidR="00531805" w:rsidRPr="00531805" w:rsidRDefault="00531805" w:rsidP="00531805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531805">
        <w:rPr>
          <w:rFonts w:eastAsia="Times New Roman"/>
          <w:b/>
          <w:bCs/>
          <w:sz w:val="24"/>
          <w:szCs w:val="24"/>
          <w:u w:val="single"/>
        </w:rPr>
        <w:t>«Эпизоотология и инфекционные болезни»</w:t>
      </w:r>
    </w:p>
    <w:p w:rsidR="00F75363" w:rsidRPr="00531805" w:rsidRDefault="00531805" w:rsidP="005E4FFD">
      <w:pPr>
        <w:tabs>
          <w:tab w:val="left" w:pos="229"/>
        </w:tabs>
        <w:ind w:firstLine="709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1. </w:t>
      </w:r>
      <w:r w:rsidR="00F75363" w:rsidRPr="00531805">
        <w:rPr>
          <w:rFonts w:eastAsia="Times New Roman"/>
          <w:b/>
          <w:bCs/>
        </w:rPr>
        <w:t>Общая характеристика:</w:t>
      </w:r>
    </w:p>
    <w:p w:rsidR="00F75363" w:rsidRDefault="00F75363" w:rsidP="005E4FFD">
      <w:pPr>
        <w:spacing w:line="11" w:lineRule="exact"/>
        <w:ind w:firstLine="709"/>
        <w:jc w:val="both"/>
        <w:rPr>
          <w:sz w:val="20"/>
          <w:szCs w:val="20"/>
        </w:rPr>
      </w:pPr>
    </w:p>
    <w:p w:rsidR="00F75363" w:rsidRDefault="00F75363" w:rsidP="005E4FFD">
      <w:pPr>
        <w:spacing w:line="238" w:lineRule="auto"/>
        <w:ind w:left="9" w:right="20" w:firstLine="709"/>
        <w:jc w:val="both"/>
        <w:rPr>
          <w:sz w:val="20"/>
          <w:szCs w:val="20"/>
        </w:rPr>
      </w:pPr>
      <w:r>
        <w:rPr>
          <w:rFonts w:eastAsia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531805">
        <w:rPr>
          <w:rFonts w:eastAsia="Times New Roman"/>
          <w:bCs/>
        </w:rPr>
        <w:t>36.05.01</w:t>
      </w:r>
      <w:r w:rsidRPr="00531805">
        <w:rPr>
          <w:rFonts w:eastAsia="Times New Roman"/>
        </w:rPr>
        <w:t xml:space="preserve"> </w:t>
      </w:r>
      <w:r w:rsidRPr="00531805">
        <w:rPr>
          <w:rFonts w:eastAsia="Times New Roman"/>
          <w:bCs/>
        </w:rPr>
        <w:t>Ветеринария,</w:t>
      </w:r>
      <w:r w:rsidRPr="00531805">
        <w:rPr>
          <w:rFonts w:eastAsia="Times New Roman"/>
        </w:rPr>
        <w:t xml:space="preserve"> </w:t>
      </w:r>
      <w:r w:rsidRPr="00531805">
        <w:rPr>
          <w:rFonts w:eastAsia="Times New Roman"/>
          <w:bCs/>
        </w:rPr>
        <w:t xml:space="preserve">направленность (профиль) Болезни животных, </w:t>
      </w:r>
      <w:r w:rsidRPr="00531805">
        <w:rPr>
          <w:rFonts w:eastAsia="Times New Roman"/>
        </w:rPr>
        <w:t>разработанной</w:t>
      </w:r>
      <w:r>
        <w:rPr>
          <w:rFonts w:eastAsia="Times New Roman"/>
        </w:rPr>
        <w:t xml:space="preserve"> в соответствии с Федеральным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государственным образовательным стандартом высшего образования по специальности 36.05.01 Ве</w:t>
      </w:r>
      <w:r w:rsidR="00531805">
        <w:rPr>
          <w:rFonts w:eastAsia="Times New Roman"/>
        </w:rPr>
        <w:t>теринария</w:t>
      </w:r>
      <w:r>
        <w:rPr>
          <w:rFonts w:eastAsia="Times New Roman"/>
        </w:rPr>
        <w:t>, утвержденным приказом Министерства образования и науки РФ от 03 сентября 2015 г. № 962.</w:t>
      </w:r>
    </w:p>
    <w:p w:rsidR="00F75363" w:rsidRDefault="00F75363" w:rsidP="005E4FFD">
      <w:pPr>
        <w:spacing w:line="1" w:lineRule="exact"/>
        <w:ind w:firstLine="709"/>
        <w:jc w:val="both"/>
        <w:rPr>
          <w:sz w:val="20"/>
          <w:szCs w:val="20"/>
        </w:rPr>
      </w:pPr>
    </w:p>
    <w:p w:rsidR="00F75363" w:rsidRDefault="00F75363" w:rsidP="005E4FFD">
      <w:pPr>
        <w:spacing w:line="5" w:lineRule="exact"/>
        <w:ind w:firstLine="709"/>
        <w:jc w:val="both"/>
        <w:rPr>
          <w:sz w:val="20"/>
          <w:szCs w:val="20"/>
        </w:rPr>
      </w:pPr>
    </w:p>
    <w:p w:rsidR="00F75363" w:rsidRDefault="00531805" w:rsidP="005E4FFD">
      <w:pPr>
        <w:tabs>
          <w:tab w:val="left" w:pos="209"/>
        </w:tabs>
        <w:ind w:firstLine="709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 w:rsidR="00F75363">
        <w:rPr>
          <w:rFonts w:eastAsia="Times New Roman"/>
          <w:b/>
          <w:bCs/>
        </w:rPr>
        <w:t>Требования к</w:t>
      </w:r>
      <w:r>
        <w:rPr>
          <w:rFonts w:eastAsia="Times New Roman"/>
          <w:b/>
          <w:bCs/>
        </w:rPr>
        <w:t xml:space="preserve"> результатам освоения</w:t>
      </w:r>
      <w:r w:rsidR="00F75363">
        <w:rPr>
          <w:rFonts w:eastAsia="Times New Roman"/>
          <w:b/>
          <w:bCs/>
        </w:rPr>
        <w:t>:</w:t>
      </w:r>
    </w:p>
    <w:p w:rsidR="00F75363" w:rsidRDefault="00F75363" w:rsidP="005E4FFD">
      <w:pPr>
        <w:spacing w:line="6" w:lineRule="exact"/>
        <w:ind w:firstLine="709"/>
        <w:jc w:val="both"/>
        <w:rPr>
          <w:sz w:val="20"/>
          <w:szCs w:val="20"/>
        </w:rPr>
      </w:pPr>
    </w:p>
    <w:p w:rsidR="00F75363" w:rsidRPr="005E4FFD" w:rsidRDefault="00F75363" w:rsidP="005E4FFD">
      <w:pPr>
        <w:spacing w:line="236" w:lineRule="auto"/>
        <w:ind w:left="9" w:firstLine="709"/>
        <w:jc w:val="both"/>
        <w:rPr>
          <w:rFonts w:eastAsia="Times New Roman"/>
        </w:rPr>
      </w:pPr>
      <w:r>
        <w:rPr>
          <w:rFonts w:eastAsia="Times New Roman"/>
        </w:rPr>
        <w:t>Процесс изучения дисциплины направлен на формирование следующих компетенций</w:t>
      </w:r>
      <w:r w:rsidR="00531805">
        <w:rPr>
          <w:rFonts w:eastAsia="Times New Roman"/>
        </w:rPr>
        <w:t xml:space="preserve"> (ОПК)</w:t>
      </w:r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 w:rsidR="00531805" w:rsidRPr="00531805">
        <w:rPr>
          <w:rFonts w:eastAsia="Times New Roman"/>
        </w:rPr>
        <w:t xml:space="preserve">способностью и готовностью к оценке морфофункциональных, физиологических состояний и патологических процессов в организме человека для решения профессиональных задач </w:t>
      </w:r>
      <w:r w:rsidR="00531805">
        <w:rPr>
          <w:rFonts w:eastAsia="Times New Roman"/>
        </w:rPr>
        <w:t>(</w:t>
      </w:r>
      <w:r>
        <w:rPr>
          <w:rFonts w:eastAsia="Times New Roman"/>
        </w:rPr>
        <w:t>ОПК-3</w:t>
      </w:r>
      <w:r w:rsidR="00531805">
        <w:rPr>
          <w:rFonts w:eastAsia="Times New Roman"/>
        </w:rPr>
        <w:t>)</w:t>
      </w:r>
      <w:r w:rsidR="005E4FFD">
        <w:rPr>
          <w:rFonts w:eastAsia="Times New Roman"/>
        </w:rPr>
        <w:t xml:space="preserve">; </w:t>
      </w:r>
      <w:r w:rsidR="00531805">
        <w:rPr>
          <w:rFonts w:eastAsia="Times New Roman"/>
        </w:rPr>
        <w:t xml:space="preserve">(ПК): </w:t>
      </w:r>
      <w:r w:rsidR="00531805" w:rsidRPr="00531805">
        <w:rPr>
          <w:rFonts w:eastAsia="Times New Roman"/>
        </w:rPr>
        <w:t>способностью и готовностью использовать методы оценки природных и социально-хозяйственных факторов в развитии болезней животных, проводить их коррекцию, осуществлять профилактические мероприятия по предупреждению инфекционных, паразитарных и неинфекционных патологий,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здоровыми и больными животными</w:t>
      </w:r>
      <w:r>
        <w:rPr>
          <w:rFonts w:eastAsia="Times New Roman"/>
        </w:rPr>
        <w:t xml:space="preserve"> </w:t>
      </w:r>
      <w:r w:rsidR="00531805">
        <w:rPr>
          <w:rFonts w:eastAsia="Times New Roman"/>
        </w:rPr>
        <w:t>(</w:t>
      </w:r>
      <w:r>
        <w:rPr>
          <w:rFonts w:eastAsia="Times New Roman"/>
        </w:rPr>
        <w:t>ПК-1</w:t>
      </w:r>
      <w:r w:rsidR="00531805">
        <w:rPr>
          <w:rFonts w:eastAsia="Times New Roman"/>
        </w:rPr>
        <w:t xml:space="preserve">); </w:t>
      </w:r>
      <w:r w:rsidR="00531805" w:rsidRPr="00531805">
        <w:rPr>
          <w:rFonts w:eastAsia="Times New Roman"/>
        </w:rPr>
        <w:t xml:space="preserve">способностью и готовностью 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 </w:t>
      </w:r>
      <w:r w:rsidR="00531805">
        <w:rPr>
          <w:rFonts w:eastAsia="Times New Roman"/>
        </w:rPr>
        <w:t>(</w:t>
      </w:r>
      <w:r>
        <w:rPr>
          <w:rFonts w:eastAsia="Times New Roman"/>
        </w:rPr>
        <w:t>ПК-6</w:t>
      </w:r>
      <w:r w:rsidR="00531805">
        <w:rPr>
          <w:rFonts w:eastAsia="Times New Roman"/>
        </w:rPr>
        <w:t>);</w:t>
      </w:r>
      <w:r w:rsidR="00531805" w:rsidRPr="00531805">
        <w:t xml:space="preserve"> </w:t>
      </w:r>
      <w:r w:rsidR="00531805" w:rsidRPr="00531805">
        <w:rPr>
          <w:rFonts w:eastAsia="Times New Roman"/>
        </w:rPr>
        <w:t>способностью и готовностью осуществлять экспертизу и контроль мероприятий по охране населения от болезней, общих для человека и животных, охране территорий Российской Федерации от заноса заразных болезней из других государств</w:t>
      </w:r>
      <w:r>
        <w:rPr>
          <w:rFonts w:eastAsia="Times New Roman"/>
        </w:rPr>
        <w:t xml:space="preserve"> </w:t>
      </w:r>
      <w:r w:rsidR="00531805">
        <w:rPr>
          <w:rFonts w:eastAsia="Times New Roman"/>
        </w:rPr>
        <w:t>(</w:t>
      </w:r>
      <w:r>
        <w:rPr>
          <w:rFonts w:eastAsia="Times New Roman"/>
        </w:rPr>
        <w:t>ПК-11</w:t>
      </w:r>
      <w:r w:rsidR="00531805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="00531805" w:rsidRPr="00531805">
        <w:rPr>
          <w:rFonts w:eastAsia="Times New Roman"/>
        </w:rPr>
        <w:t xml:space="preserve">способностью и готовностью организовать и контролировать проведение массовых диагностических и лечебно-профилактических мероприятий, направленных на раннее выявление, недопущение и оперативное лечение опасных заболеваний, в том числе, </w:t>
      </w:r>
      <w:proofErr w:type="spellStart"/>
      <w:r w:rsidR="00531805" w:rsidRPr="00531805">
        <w:rPr>
          <w:rFonts w:eastAsia="Times New Roman"/>
        </w:rPr>
        <w:t>зооантропонозов</w:t>
      </w:r>
      <w:proofErr w:type="spellEnd"/>
      <w:r w:rsidR="00531805" w:rsidRPr="00531805">
        <w:rPr>
          <w:rFonts w:eastAsia="Times New Roman"/>
        </w:rPr>
        <w:t xml:space="preserve"> </w:t>
      </w:r>
      <w:r w:rsidR="00531805">
        <w:rPr>
          <w:rFonts w:eastAsia="Times New Roman"/>
        </w:rPr>
        <w:t>(</w:t>
      </w:r>
      <w:r>
        <w:rPr>
          <w:rFonts w:eastAsia="Times New Roman"/>
        </w:rPr>
        <w:t>ПК-16</w:t>
      </w:r>
      <w:r w:rsidR="00531805">
        <w:rPr>
          <w:rFonts w:eastAsia="Times New Roman"/>
        </w:rPr>
        <w:t>)</w:t>
      </w:r>
      <w:r>
        <w:rPr>
          <w:rFonts w:eastAsia="Times New Roman"/>
        </w:rPr>
        <w:t>.</w:t>
      </w:r>
    </w:p>
    <w:p w:rsidR="00F75363" w:rsidRDefault="00F75363" w:rsidP="005E4FFD">
      <w:pPr>
        <w:spacing w:line="2" w:lineRule="exact"/>
        <w:ind w:firstLine="709"/>
        <w:jc w:val="both"/>
        <w:rPr>
          <w:sz w:val="20"/>
          <w:szCs w:val="20"/>
        </w:rPr>
      </w:pPr>
    </w:p>
    <w:p w:rsidR="00F75363" w:rsidRDefault="005E4FFD" w:rsidP="005E4FFD">
      <w:pPr>
        <w:tabs>
          <w:tab w:val="left" w:pos="169"/>
        </w:tabs>
        <w:ind w:left="878"/>
        <w:jc w:val="both"/>
        <w:rPr>
          <w:rFonts w:eastAsia="Times New Roman"/>
        </w:rPr>
      </w:pPr>
      <w:r>
        <w:rPr>
          <w:rFonts w:eastAsia="Times New Roman"/>
        </w:rPr>
        <w:t xml:space="preserve">В </w:t>
      </w:r>
      <w:r w:rsidR="00F75363">
        <w:rPr>
          <w:rFonts w:eastAsia="Times New Roman"/>
        </w:rPr>
        <w:t>результате изучения дисциплины у студентов должны быть сформированы:</w:t>
      </w:r>
    </w:p>
    <w:p w:rsidR="00F75363" w:rsidRDefault="00F75363" w:rsidP="005E4FFD">
      <w:pPr>
        <w:spacing w:line="236" w:lineRule="auto"/>
        <w:ind w:left="9" w:firstLine="709"/>
        <w:jc w:val="both"/>
        <w:rPr>
          <w:rFonts w:eastAsia="Times New Roman"/>
        </w:rPr>
      </w:pPr>
      <w:r w:rsidRPr="005E4FFD">
        <w:rPr>
          <w:rFonts w:eastAsia="Times New Roman"/>
          <w:bCs/>
          <w:i/>
          <w:iCs/>
        </w:rPr>
        <w:t>Знания:</w:t>
      </w:r>
      <w:r w:rsidR="00531805">
        <w:rPr>
          <w:rFonts w:eastAsia="Times New Roman"/>
        </w:rPr>
        <w:t xml:space="preserve"> </w:t>
      </w:r>
      <w:r>
        <w:rPr>
          <w:rFonts w:eastAsia="Times New Roman"/>
        </w:rPr>
        <w:t>морфофункциональных, физиологических состояний и патологических процессов в организме человека для решения профессиональных задач; - методов оценки природных и социально-хозяйственных факторов в развитии инфекционных</w:t>
      </w:r>
      <w:r w:rsidR="00531805">
        <w:rPr>
          <w:rFonts w:eastAsia="Times New Roman"/>
        </w:rPr>
        <w:t xml:space="preserve"> </w:t>
      </w:r>
      <w:r>
        <w:rPr>
          <w:rFonts w:eastAsia="Times New Roman"/>
        </w:rPr>
        <w:t>болезней животных и их коррекции, мер по предупреждению инфекционных патологий, общеоздоровительных мер по формированию</w:t>
      </w:r>
      <w:r w:rsidR="00531805">
        <w:rPr>
          <w:rFonts w:eastAsia="Times New Roman"/>
        </w:rPr>
        <w:t xml:space="preserve"> здорового поголовья животных;</w:t>
      </w:r>
      <w:r>
        <w:rPr>
          <w:rFonts w:eastAsia="Times New Roman"/>
        </w:rPr>
        <w:t xml:space="preserve"> способов лечения в соответствии с поставленным диагнозом, алгоритма выбора медикаментозной и</w:t>
      </w:r>
      <w:r w:rsidR="00531805">
        <w:rPr>
          <w:rFonts w:eastAsia="Times New Roman"/>
        </w:rPr>
        <w:t xml:space="preserve"> </w:t>
      </w:r>
      <w:r>
        <w:rPr>
          <w:rFonts w:eastAsia="Times New Roman"/>
        </w:rPr>
        <w:t>немедикаментозной терапии пациентам с инфекционными заболеваниями, правил работы с лекарственными средствами, основных принципов при организации лечебного диетического кормления</w:t>
      </w:r>
      <w:r w:rsidR="00531805">
        <w:rPr>
          <w:rFonts w:eastAsia="Times New Roman"/>
        </w:rPr>
        <w:t xml:space="preserve"> больных и здоровых животных; </w:t>
      </w:r>
      <w:r>
        <w:rPr>
          <w:rFonts w:eastAsia="Times New Roman"/>
        </w:rPr>
        <w:t xml:space="preserve">методов осуществления экспертизы </w:t>
      </w:r>
      <w:r w:rsidR="00531805">
        <w:rPr>
          <w:rFonts w:eastAsia="Times New Roman"/>
        </w:rPr>
        <w:t xml:space="preserve">и контроля </w:t>
      </w:r>
      <w:r>
        <w:rPr>
          <w:rFonts w:eastAsia="Times New Roman"/>
        </w:rPr>
        <w:t>мероприятий по охране населения от болезней,</w:t>
      </w:r>
      <w:r w:rsidR="00531805">
        <w:rPr>
          <w:rFonts w:eastAsia="Times New Roman"/>
        </w:rPr>
        <w:t xml:space="preserve"> </w:t>
      </w:r>
      <w:r>
        <w:rPr>
          <w:rFonts w:eastAsia="Times New Roman"/>
        </w:rPr>
        <w:t>общих для человека и животных, охране территорий Российской Федерации от заноса заразных б</w:t>
      </w:r>
      <w:r w:rsidR="00531805">
        <w:rPr>
          <w:rFonts w:eastAsia="Times New Roman"/>
        </w:rPr>
        <w:t xml:space="preserve">олезней из других государств; </w:t>
      </w:r>
      <w:r>
        <w:rPr>
          <w:rFonts w:eastAsia="Times New Roman"/>
        </w:rPr>
        <w:t xml:space="preserve">способов организации и контроля проведения массовых диагностических и лечебно-профилактических мероприятий, направленных на раннее выявление, недопущение и оперативное лечение опасных заболеваний, в том числе, </w:t>
      </w:r>
      <w:proofErr w:type="spellStart"/>
      <w:r>
        <w:rPr>
          <w:rFonts w:eastAsia="Times New Roman"/>
        </w:rPr>
        <w:t>зооантропонозов</w:t>
      </w:r>
      <w:proofErr w:type="spellEnd"/>
      <w:r>
        <w:rPr>
          <w:rFonts w:eastAsia="Times New Roman"/>
        </w:rPr>
        <w:t>.</w:t>
      </w:r>
    </w:p>
    <w:p w:rsidR="00F75363" w:rsidRDefault="00F75363" w:rsidP="005E4FFD">
      <w:pPr>
        <w:spacing w:line="1" w:lineRule="exact"/>
        <w:ind w:firstLine="709"/>
        <w:jc w:val="both"/>
        <w:rPr>
          <w:rFonts w:eastAsia="Times New Roman"/>
        </w:rPr>
      </w:pPr>
    </w:p>
    <w:p w:rsidR="00F75363" w:rsidRDefault="00F75363" w:rsidP="005E4FFD">
      <w:pPr>
        <w:ind w:left="9" w:firstLine="709"/>
        <w:jc w:val="both"/>
        <w:rPr>
          <w:rFonts w:eastAsia="Times New Roman"/>
        </w:rPr>
      </w:pPr>
      <w:r w:rsidRPr="005E4FFD">
        <w:rPr>
          <w:rFonts w:eastAsia="Times New Roman"/>
          <w:bCs/>
          <w:i/>
          <w:iCs/>
        </w:rPr>
        <w:t>Умения:</w:t>
      </w:r>
      <w:r w:rsidR="00531805">
        <w:rPr>
          <w:rFonts w:eastAsia="Times New Roman"/>
        </w:rPr>
        <w:t xml:space="preserve"> </w:t>
      </w:r>
      <w:r>
        <w:rPr>
          <w:rFonts w:eastAsia="Times New Roman"/>
        </w:rPr>
        <w:t>оценивать морфофункциональные, физиологические состояния и патологические процессы в организме человека для решения профессиональных задач; - использовать методы оценки природных и социально-хозяйственных факторов в развитии</w:t>
      </w:r>
      <w:r w:rsidR="00531805">
        <w:rPr>
          <w:rFonts w:eastAsia="Times New Roman"/>
        </w:rPr>
        <w:t xml:space="preserve"> </w:t>
      </w:r>
      <w:r>
        <w:rPr>
          <w:rFonts w:eastAsia="Times New Roman"/>
        </w:rPr>
        <w:t>инфекционных болезней животных, проводить их коррекцию, осуществлять профилактические мероприятия по предупреждению инфекционных патологий,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зд</w:t>
      </w:r>
      <w:r w:rsidR="00531805">
        <w:rPr>
          <w:rFonts w:eastAsia="Times New Roman"/>
        </w:rPr>
        <w:t xml:space="preserve">оровыми и больными животными; </w:t>
      </w:r>
      <w:r>
        <w:rPr>
          <w:rFonts w:eastAsia="Times New Roman"/>
        </w:rPr>
        <w:t>назначать больным адекватное лечение в соответствии с поставленным диагнозом, осуществлять</w:t>
      </w:r>
      <w:r w:rsidR="005E4FFD">
        <w:rPr>
          <w:rFonts w:eastAsia="Times New Roman"/>
        </w:rPr>
        <w:t xml:space="preserve"> </w:t>
      </w:r>
      <w:r>
        <w:rPr>
          <w:rFonts w:eastAsia="Times New Roman"/>
        </w:rPr>
        <w:t>алгоритм выбора медикаментозной и немедикаментозной терапии пациентам с 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</w:t>
      </w:r>
      <w:r w:rsidR="005E4FFD">
        <w:rPr>
          <w:rFonts w:eastAsia="Times New Roman"/>
        </w:rPr>
        <w:t xml:space="preserve"> больных и </w:t>
      </w:r>
      <w:r w:rsidR="005E4FFD">
        <w:rPr>
          <w:rFonts w:eastAsia="Times New Roman"/>
        </w:rPr>
        <w:lastRenderedPageBreak/>
        <w:t xml:space="preserve">здоровых животных; </w:t>
      </w:r>
      <w:r>
        <w:rPr>
          <w:rFonts w:eastAsia="Times New Roman"/>
        </w:rPr>
        <w:t>осуществлять экспертизу и контроль мероприятий по охране населения от болезней, общих для человека и животных, охране территорий Российской Федерации от заноса заразных б</w:t>
      </w:r>
      <w:r w:rsidR="005E4FFD">
        <w:rPr>
          <w:rFonts w:eastAsia="Times New Roman"/>
        </w:rPr>
        <w:t xml:space="preserve">олезней из других государств; </w:t>
      </w:r>
      <w:r>
        <w:rPr>
          <w:rFonts w:eastAsia="Times New Roman"/>
        </w:rPr>
        <w:t xml:space="preserve">организовывать и контролировать проведение массовых диагностических и лечебно-профилактических мероприятий, направленных на раннее выявление, недопущение и оперативное лечение опасных заболеваний, в том числе, </w:t>
      </w:r>
      <w:proofErr w:type="spellStart"/>
      <w:r>
        <w:rPr>
          <w:rFonts w:eastAsia="Times New Roman"/>
        </w:rPr>
        <w:t>зооантропонозов</w:t>
      </w:r>
      <w:proofErr w:type="spellEnd"/>
      <w:r>
        <w:rPr>
          <w:rFonts w:eastAsia="Times New Roman"/>
        </w:rPr>
        <w:t>.</w:t>
      </w:r>
    </w:p>
    <w:p w:rsidR="00F75363" w:rsidRDefault="00F75363" w:rsidP="005E4FFD">
      <w:pPr>
        <w:spacing w:line="1" w:lineRule="exact"/>
        <w:ind w:firstLine="709"/>
        <w:jc w:val="both"/>
        <w:rPr>
          <w:rFonts w:eastAsia="Times New Roman"/>
        </w:rPr>
      </w:pPr>
    </w:p>
    <w:p w:rsidR="005E4FFD" w:rsidRPr="005E4FFD" w:rsidRDefault="005E4FFD" w:rsidP="005E4FFD">
      <w:pPr>
        <w:ind w:left="9" w:firstLine="709"/>
        <w:jc w:val="both"/>
        <w:rPr>
          <w:rFonts w:eastAsia="Times New Roman"/>
        </w:rPr>
      </w:pPr>
      <w:r w:rsidRPr="005E4FFD">
        <w:rPr>
          <w:rFonts w:eastAsia="Times New Roman"/>
          <w:bCs/>
          <w:i/>
          <w:iCs/>
        </w:rPr>
        <w:t>Навык и (или)</w:t>
      </w:r>
      <w:r w:rsidR="00F75363" w:rsidRPr="005E4FFD">
        <w:rPr>
          <w:rFonts w:eastAsia="Times New Roman"/>
          <w:bCs/>
          <w:i/>
          <w:iCs/>
        </w:rPr>
        <w:t xml:space="preserve"> опыт деятельности:</w:t>
      </w:r>
      <w:r w:rsidRPr="005E4FFD">
        <w:rPr>
          <w:rFonts w:eastAsia="Times New Roman"/>
        </w:rPr>
        <w:t xml:space="preserve"> </w:t>
      </w:r>
      <w:r w:rsidR="00F75363">
        <w:rPr>
          <w:rFonts w:eastAsia="Times New Roman"/>
        </w:rPr>
        <w:t>оценки морфофункциональных, физиологических состояний и патологических процессов в организме человека для решения профессиональных задач;</w:t>
      </w:r>
      <w:bookmarkStart w:id="0" w:name="page90"/>
      <w:bookmarkEnd w:id="0"/>
      <w:r>
        <w:rPr>
          <w:rFonts w:eastAsia="Times New Roman"/>
        </w:rPr>
        <w:t xml:space="preserve"> </w:t>
      </w:r>
      <w:r>
        <w:t xml:space="preserve">использования методов оценки природных и социально-хозяйственных факторов в развитии инфекционных болезней животных, </w:t>
      </w:r>
      <w:proofErr w:type="spellStart"/>
      <w:r>
        <w:t>проводения</w:t>
      </w:r>
      <w:proofErr w:type="spellEnd"/>
      <w:r>
        <w:t xml:space="preserve"> их коррекции, осуществления профилактических мероприятий по предупреждению инфекционных патологий, осуществления общеоздоровительных мероприятий по формированию здорового поголовья животных, выдачи рекомендаций по содержанию и кормлению, оценки эффективности диспансерного наблюдения за здоровыми и больными животными;</w:t>
      </w:r>
      <w:r>
        <w:rPr>
          <w:rFonts w:eastAsia="Times New Roman"/>
        </w:rPr>
        <w:t xml:space="preserve"> </w:t>
      </w:r>
      <w:r>
        <w:t>назначения больным адекватного лечения в соответствии с поставленным диагнозом, осуществления алгоритма выбора медикаментозной и немедикаментозной терапии пациентам с инфекционными заболеваниями, соблюдения правил работы с лекарственными средствами, использования основных принципов при организации лечебного диетического кормления больных и здоровых животных;</w:t>
      </w:r>
      <w:r>
        <w:rPr>
          <w:rFonts w:eastAsia="Times New Roman"/>
        </w:rPr>
        <w:t xml:space="preserve"> </w:t>
      </w:r>
      <w:r>
        <w:t>осуществления экспертизы и контроля мероприятий по охране населения от болезней, общих для человека и животных, охране территорий Российской Федерации от заноса заразных болезней из других государств;</w:t>
      </w:r>
      <w:r>
        <w:rPr>
          <w:rFonts w:eastAsia="Times New Roman"/>
        </w:rPr>
        <w:t xml:space="preserve"> </w:t>
      </w:r>
      <w:r>
        <w:t xml:space="preserve">организации и контроля проведения массовых диагностических и лечебно-профилактических мероприятий, направленных на раннее выявление, недопущение и оперативное лечение опасных заболеваний, в том числе, </w:t>
      </w:r>
      <w:proofErr w:type="spellStart"/>
      <w:r>
        <w:t>зооантропонозов</w:t>
      </w:r>
      <w:proofErr w:type="spellEnd"/>
      <w:r>
        <w:t>.</w:t>
      </w:r>
    </w:p>
    <w:p w:rsidR="005E4FFD" w:rsidRPr="005E4FFD" w:rsidRDefault="005E4FFD" w:rsidP="005E4FFD">
      <w:pPr>
        <w:ind w:firstLine="709"/>
        <w:jc w:val="both"/>
        <w:rPr>
          <w:b/>
        </w:rPr>
      </w:pPr>
      <w:r>
        <w:rPr>
          <w:b/>
        </w:rPr>
        <w:t>3.Содержание программы</w:t>
      </w:r>
      <w:r w:rsidRPr="005E4FFD">
        <w:rPr>
          <w:b/>
        </w:rPr>
        <w:t xml:space="preserve"> дисциплины:</w:t>
      </w:r>
      <w:r>
        <w:rPr>
          <w:b/>
        </w:rPr>
        <w:t xml:space="preserve"> </w:t>
      </w:r>
      <w:r w:rsidRPr="005E4FFD">
        <w:t xml:space="preserve">Раздел 1. «Общая эпизоотология». Раздел 2. «Инфекционные болезни, общие для нескольких видов животных, в том числе </w:t>
      </w:r>
      <w:proofErr w:type="spellStart"/>
      <w:r w:rsidRPr="005E4FFD">
        <w:t>зооантропонозы</w:t>
      </w:r>
      <w:proofErr w:type="spellEnd"/>
      <w:r w:rsidRPr="005E4FFD">
        <w:t xml:space="preserve">». Раздел 3. «Факторные инфекции». Раздел 4. «Медленные вирусные и </w:t>
      </w:r>
      <w:proofErr w:type="spellStart"/>
      <w:r w:rsidRPr="005E4FFD">
        <w:t>прионные</w:t>
      </w:r>
      <w:proofErr w:type="spellEnd"/>
      <w:r w:rsidRPr="005E4FFD">
        <w:t xml:space="preserve"> инфекции». Раздел 5. «Инфекционные болезни жвачных». Раздел 6. «Инфекционные болезни лошадей». Раздел 7. «Инфекционные болезни свиней». Раздел 8. «Инфекционные болезни птиц». Раздел 9. «Инфекционные болезни мелких домашних животных».</w:t>
      </w:r>
    </w:p>
    <w:p w:rsidR="005E4FFD" w:rsidRPr="005E4FFD" w:rsidRDefault="005E4FFD" w:rsidP="005E4FFD">
      <w:pPr>
        <w:ind w:firstLine="709"/>
        <w:jc w:val="both"/>
        <w:rPr>
          <w:b/>
        </w:rPr>
      </w:pPr>
      <w:r w:rsidRPr="005E4FFD">
        <w:rPr>
          <w:b/>
        </w:rPr>
        <w:t>4.Форма промежуточной аттестации:</w:t>
      </w:r>
      <w:r>
        <w:rPr>
          <w:b/>
        </w:rPr>
        <w:t xml:space="preserve"> </w:t>
      </w:r>
      <w:r w:rsidR="00E539D4">
        <w:t>зачет, экзамен, курсовая работа.</w:t>
      </w:r>
    </w:p>
    <w:p w:rsidR="00DA4FA7" w:rsidRDefault="005E4FFD" w:rsidP="005E4FFD">
      <w:pPr>
        <w:ind w:firstLine="709"/>
        <w:jc w:val="both"/>
      </w:pPr>
      <w:r w:rsidRPr="005E4FFD">
        <w:rPr>
          <w:b/>
        </w:rPr>
        <w:t>5.Разработчик:</w:t>
      </w:r>
      <w:r>
        <w:t xml:space="preserve"> к</w:t>
      </w:r>
      <w:r w:rsidR="00F370EA">
        <w:t>анд</w:t>
      </w:r>
      <w:r>
        <w:t>.</w:t>
      </w:r>
      <w:r w:rsidR="00F370EA">
        <w:t xml:space="preserve"> </w:t>
      </w:r>
      <w:r>
        <w:t>в</w:t>
      </w:r>
      <w:r w:rsidR="00F370EA">
        <w:t>етеринар</w:t>
      </w:r>
      <w:proofErr w:type="gramStart"/>
      <w:r>
        <w:t>.</w:t>
      </w:r>
      <w:proofErr w:type="gramEnd"/>
      <w:r w:rsidR="00F370EA">
        <w:t xml:space="preserve"> </w:t>
      </w:r>
      <w:proofErr w:type="gramStart"/>
      <w:r>
        <w:t>н</w:t>
      </w:r>
      <w:proofErr w:type="gramEnd"/>
      <w:r w:rsidR="00F370EA">
        <w:t>аук</w:t>
      </w:r>
      <w:r>
        <w:t xml:space="preserve">, доцент кафедры паразитологии, ветеринарно-санитарной экспертизы и эпизоотологии </w:t>
      </w:r>
      <w:proofErr w:type="spellStart"/>
      <w:r>
        <w:t>Тамбиев</w:t>
      </w:r>
      <w:proofErr w:type="spellEnd"/>
      <w:r>
        <w:t xml:space="preserve"> Т.С.</w:t>
      </w:r>
      <w:bookmarkStart w:id="1" w:name="_GoBack"/>
      <w:bookmarkEnd w:id="1"/>
    </w:p>
    <w:sectPr w:rsidR="00DA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DCF3"/>
    <w:multiLevelType w:val="hybridMultilevel"/>
    <w:tmpl w:val="3EF25824"/>
    <w:lvl w:ilvl="0" w:tplc="F59E34C4">
      <w:start w:val="1"/>
      <w:numFmt w:val="bullet"/>
      <w:lvlText w:val="-"/>
      <w:lvlJc w:val="left"/>
    </w:lvl>
    <w:lvl w:ilvl="1" w:tplc="8DBA93F4">
      <w:numFmt w:val="decimal"/>
      <w:lvlText w:val=""/>
      <w:lvlJc w:val="left"/>
    </w:lvl>
    <w:lvl w:ilvl="2" w:tplc="6B4E2386">
      <w:numFmt w:val="decimal"/>
      <w:lvlText w:val=""/>
      <w:lvlJc w:val="left"/>
    </w:lvl>
    <w:lvl w:ilvl="3" w:tplc="4712EE84">
      <w:numFmt w:val="decimal"/>
      <w:lvlText w:val=""/>
      <w:lvlJc w:val="left"/>
    </w:lvl>
    <w:lvl w:ilvl="4" w:tplc="E2349A48">
      <w:numFmt w:val="decimal"/>
      <w:lvlText w:val=""/>
      <w:lvlJc w:val="left"/>
    </w:lvl>
    <w:lvl w:ilvl="5" w:tplc="2752F9BA">
      <w:numFmt w:val="decimal"/>
      <w:lvlText w:val=""/>
      <w:lvlJc w:val="left"/>
    </w:lvl>
    <w:lvl w:ilvl="6" w:tplc="07A8FA36">
      <w:numFmt w:val="decimal"/>
      <w:lvlText w:val=""/>
      <w:lvlJc w:val="left"/>
    </w:lvl>
    <w:lvl w:ilvl="7" w:tplc="88B0403A">
      <w:numFmt w:val="decimal"/>
      <w:lvlText w:val=""/>
      <w:lvlJc w:val="left"/>
    </w:lvl>
    <w:lvl w:ilvl="8" w:tplc="3C60B1F4">
      <w:numFmt w:val="decimal"/>
      <w:lvlText w:val=""/>
      <w:lvlJc w:val="left"/>
    </w:lvl>
  </w:abstractNum>
  <w:abstractNum w:abstractNumId="1">
    <w:nsid w:val="43F8E1AC"/>
    <w:multiLevelType w:val="hybridMultilevel"/>
    <w:tmpl w:val="C61A45AC"/>
    <w:lvl w:ilvl="0" w:tplc="39446828">
      <w:numFmt w:val="decimal"/>
      <w:lvlText w:val="%1."/>
      <w:lvlJc w:val="left"/>
    </w:lvl>
    <w:lvl w:ilvl="1" w:tplc="2B141108">
      <w:start w:val="1"/>
      <w:numFmt w:val="bullet"/>
      <w:lvlText w:val="к"/>
      <w:lvlJc w:val="left"/>
    </w:lvl>
    <w:lvl w:ilvl="2" w:tplc="CC2AF6CC">
      <w:numFmt w:val="decimal"/>
      <w:lvlText w:val=""/>
      <w:lvlJc w:val="left"/>
    </w:lvl>
    <w:lvl w:ilvl="3" w:tplc="863405FE">
      <w:numFmt w:val="decimal"/>
      <w:lvlText w:val=""/>
      <w:lvlJc w:val="left"/>
    </w:lvl>
    <w:lvl w:ilvl="4" w:tplc="3258CF26">
      <w:numFmt w:val="decimal"/>
      <w:lvlText w:val=""/>
      <w:lvlJc w:val="left"/>
    </w:lvl>
    <w:lvl w:ilvl="5" w:tplc="75A8421C">
      <w:numFmt w:val="decimal"/>
      <w:lvlText w:val=""/>
      <w:lvlJc w:val="left"/>
    </w:lvl>
    <w:lvl w:ilvl="6" w:tplc="A27E5542">
      <w:numFmt w:val="decimal"/>
      <w:lvlText w:val=""/>
      <w:lvlJc w:val="left"/>
    </w:lvl>
    <w:lvl w:ilvl="7" w:tplc="43A0AB3C">
      <w:numFmt w:val="decimal"/>
      <w:lvlText w:val=""/>
      <w:lvlJc w:val="left"/>
    </w:lvl>
    <w:lvl w:ilvl="8" w:tplc="AFBE91AA">
      <w:numFmt w:val="decimal"/>
      <w:lvlText w:val=""/>
      <w:lvlJc w:val="left"/>
    </w:lvl>
  </w:abstractNum>
  <w:abstractNum w:abstractNumId="2">
    <w:nsid w:val="5E4DB968"/>
    <w:multiLevelType w:val="hybridMultilevel"/>
    <w:tmpl w:val="73DA1680"/>
    <w:lvl w:ilvl="0" w:tplc="7B586E8A">
      <w:start w:val="1"/>
      <w:numFmt w:val="bullet"/>
      <w:lvlText w:val="В"/>
      <w:lvlJc w:val="left"/>
    </w:lvl>
    <w:lvl w:ilvl="1" w:tplc="26CCBFCC">
      <w:numFmt w:val="decimal"/>
      <w:lvlText w:val=""/>
      <w:lvlJc w:val="left"/>
    </w:lvl>
    <w:lvl w:ilvl="2" w:tplc="8ECCC992">
      <w:numFmt w:val="decimal"/>
      <w:lvlText w:val=""/>
      <w:lvlJc w:val="left"/>
    </w:lvl>
    <w:lvl w:ilvl="3" w:tplc="6D7CCFF4">
      <w:numFmt w:val="decimal"/>
      <w:lvlText w:val=""/>
      <w:lvlJc w:val="left"/>
    </w:lvl>
    <w:lvl w:ilvl="4" w:tplc="466ACA04">
      <w:numFmt w:val="decimal"/>
      <w:lvlText w:val=""/>
      <w:lvlJc w:val="left"/>
    </w:lvl>
    <w:lvl w:ilvl="5" w:tplc="6F300E10">
      <w:numFmt w:val="decimal"/>
      <w:lvlText w:val=""/>
      <w:lvlJc w:val="left"/>
    </w:lvl>
    <w:lvl w:ilvl="6" w:tplc="EA0EAFD8">
      <w:numFmt w:val="decimal"/>
      <w:lvlText w:val=""/>
      <w:lvlJc w:val="left"/>
    </w:lvl>
    <w:lvl w:ilvl="7" w:tplc="A2C85044">
      <w:numFmt w:val="decimal"/>
      <w:lvlText w:val=""/>
      <w:lvlJc w:val="left"/>
    </w:lvl>
    <w:lvl w:ilvl="8" w:tplc="C9D0B9EC">
      <w:numFmt w:val="decimal"/>
      <w:lvlText w:val=""/>
      <w:lvlJc w:val="left"/>
    </w:lvl>
  </w:abstractNum>
  <w:abstractNum w:abstractNumId="3">
    <w:nsid w:val="5F5B02B6"/>
    <w:multiLevelType w:val="hybridMultilevel"/>
    <w:tmpl w:val="E40A1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15DFB"/>
    <w:multiLevelType w:val="hybridMultilevel"/>
    <w:tmpl w:val="9DB24598"/>
    <w:lvl w:ilvl="0" w:tplc="5F686F12">
      <w:start w:val="2"/>
      <w:numFmt w:val="decimal"/>
      <w:lvlText w:val="%1."/>
      <w:lvlJc w:val="left"/>
    </w:lvl>
    <w:lvl w:ilvl="1" w:tplc="8AEA976E">
      <w:numFmt w:val="decimal"/>
      <w:lvlText w:val=""/>
      <w:lvlJc w:val="left"/>
    </w:lvl>
    <w:lvl w:ilvl="2" w:tplc="D1D2FC6A">
      <w:numFmt w:val="decimal"/>
      <w:lvlText w:val=""/>
      <w:lvlJc w:val="left"/>
    </w:lvl>
    <w:lvl w:ilvl="3" w:tplc="26AC11A4">
      <w:numFmt w:val="decimal"/>
      <w:lvlText w:val=""/>
      <w:lvlJc w:val="left"/>
    </w:lvl>
    <w:lvl w:ilvl="4" w:tplc="01C8AD2E">
      <w:numFmt w:val="decimal"/>
      <w:lvlText w:val=""/>
      <w:lvlJc w:val="left"/>
    </w:lvl>
    <w:lvl w:ilvl="5" w:tplc="34C2807E">
      <w:numFmt w:val="decimal"/>
      <w:lvlText w:val=""/>
      <w:lvlJc w:val="left"/>
    </w:lvl>
    <w:lvl w:ilvl="6" w:tplc="E06E8086">
      <w:numFmt w:val="decimal"/>
      <w:lvlText w:val=""/>
      <w:lvlJc w:val="left"/>
    </w:lvl>
    <w:lvl w:ilvl="7" w:tplc="2F3C774C">
      <w:numFmt w:val="decimal"/>
      <w:lvlText w:val=""/>
      <w:lvlJc w:val="left"/>
    </w:lvl>
    <w:lvl w:ilvl="8" w:tplc="08980DF6">
      <w:numFmt w:val="decimal"/>
      <w:lvlText w:val=""/>
      <w:lvlJc w:val="left"/>
    </w:lvl>
  </w:abstractNum>
  <w:abstractNum w:abstractNumId="5">
    <w:nsid w:val="7ABF196A"/>
    <w:multiLevelType w:val="hybridMultilevel"/>
    <w:tmpl w:val="D53021D6"/>
    <w:lvl w:ilvl="0" w:tplc="895E6352">
      <w:start w:val="3"/>
      <w:numFmt w:val="decimal"/>
      <w:lvlText w:val="%1."/>
      <w:lvlJc w:val="left"/>
    </w:lvl>
    <w:lvl w:ilvl="1" w:tplc="DB82BE68">
      <w:numFmt w:val="decimal"/>
      <w:lvlText w:val=""/>
      <w:lvlJc w:val="left"/>
    </w:lvl>
    <w:lvl w:ilvl="2" w:tplc="52FC2160">
      <w:numFmt w:val="decimal"/>
      <w:lvlText w:val=""/>
      <w:lvlJc w:val="left"/>
    </w:lvl>
    <w:lvl w:ilvl="3" w:tplc="DD7449E4">
      <w:numFmt w:val="decimal"/>
      <w:lvlText w:val=""/>
      <w:lvlJc w:val="left"/>
    </w:lvl>
    <w:lvl w:ilvl="4" w:tplc="02E6718A">
      <w:numFmt w:val="decimal"/>
      <w:lvlText w:val=""/>
      <w:lvlJc w:val="left"/>
    </w:lvl>
    <w:lvl w:ilvl="5" w:tplc="5CA0BDD2">
      <w:numFmt w:val="decimal"/>
      <w:lvlText w:val=""/>
      <w:lvlJc w:val="left"/>
    </w:lvl>
    <w:lvl w:ilvl="6" w:tplc="AD54FDD0">
      <w:numFmt w:val="decimal"/>
      <w:lvlText w:val=""/>
      <w:lvlJc w:val="left"/>
    </w:lvl>
    <w:lvl w:ilvl="7" w:tplc="C1FA2380">
      <w:numFmt w:val="decimal"/>
      <w:lvlText w:val=""/>
      <w:lvlJc w:val="left"/>
    </w:lvl>
    <w:lvl w:ilvl="8" w:tplc="5ABAE8B2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2A"/>
    <w:rsid w:val="000F362A"/>
    <w:rsid w:val="00531805"/>
    <w:rsid w:val="005E4FFD"/>
    <w:rsid w:val="005F7F0D"/>
    <w:rsid w:val="00D526BF"/>
    <w:rsid w:val="00DA4FA7"/>
    <w:rsid w:val="00E539D4"/>
    <w:rsid w:val="00F370EA"/>
    <w:rsid w:val="00F7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Спец2</cp:lastModifiedBy>
  <cp:revision>7</cp:revision>
  <dcterms:created xsi:type="dcterms:W3CDTF">2021-05-14T03:09:00Z</dcterms:created>
  <dcterms:modified xsi:type="dcterms:W3CDTF">2023-08-08T09:31:00Z</dcterms:modified>
</cp:coreProperties>
</file>